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7DAC9" w14:textId="77777777" w:rsidR="00C87628" w:rsidRDefault="00000000">
      <w:pPr>
        <w:rPr>
          <w:color w:val="36363D"/>
        </w:rPr>
      </w:pPr>
      <w:r>
        <w:rPr>
          <w:noProof/>
          <w:color w:val="36363D"/>
          <w:lang w:bidi="ar-SA"/>
        </w:rPr>
        <w:drawing>
          <wp:inline distT="0" distB="0" distL="0" distR="0" wp14:anchorId="58F66794" wp14:editId="7FF06C28">
            <wp:extent cx="5949950" cy="1054735"/>
            <wp:effectExtent l="0" t="0" r="0" b="0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594995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14E4C" w14:textId="77777777" w:rsidR="00C87628" w:rsidRDefault="00000000">
      <w:pPr>
        <w:jc w:val="center"/>
        <w:rPr>
          <w:b/>
          <w:bCs/>
          <w:color w:val="000000"/>
          <w:sz w:val="36"/>
          <w:szCs w:val="36"/>
          <w:u w:val="single"/>
        </w:rPr>
      </w:pPr>
      <w:r>
        <w:rPr>
          <w:b/>
          <w:bCs/>
          <w:color w:val="000000"/>
          <w:sz w:val="36"/>
          <w:szCs w:val="36"/>
          <w:u w:val="single"/>
        </w:rPr>
        <w:t>STUDENT INDUCTION PROGRAMME FOR 2022-23</w:t>
      </w:r>
    </w:p>
    <w:p w14:paraId="6D05AE6C" w14:textId="36B295DD" w:rsidR="00C87628" w:rsidRPr="00626D9F" w:rsidRDefault="00000000">
      <w:pPr>
        <w:jc w:val="center"/>
        <w:rPr>
          <w:b/>
          <w:color w:val="000000"/>
          <w:sz w:val="36"/>
          <w:szCs w:val="36"/>
          <w:u w:val="single"/>
        </w:rPr>
      </w:pPr>
      <w:r w:rsidRPr="00626D9F">
        <w:rPr>
          <w:b/>
          <w:color w:val="000000"/>
          <w:sz w:val="40"/>
          <w:szCs w:val="40"/>
          <w:u w:val="single"/>
        </w:rPr>
        <w:t xml:space="preserve">Day </w:t>
      </w:r>
      <w:r w:rsidR="0040768A" w:rsidRPr="00626D9F">
        <w:rPr>
          <w:b/>
          <w:color w:val="000000"/>
          <w:sz w:val="40"/>
          <w:szCs w:val="40"/>
          <w:u w:val="single"/>
        </w:rPr>
        <w:t>2</w:t>
      </w:r>
      <w:proofErr w:type="gramStart"/>
      <w:r w:rsidR="00626D9F">
        <w:rPr>
          <w:b/>
          <w:color w:val="000000"/>
          <w:sz w:val="40"/>
          <w:szCs w:val="40"/>
          <w:u w:val="single"/>
        </w:rPr>
        <w:t xml:space="preserve">  </w:t>
      </w:r>
      <w:r w:rsidRPr="00626D9F">
        <w:rPr>
          <w:b/>
          <w:color w:val="000000"/>
          <w:sz w:val="40"/>
          <w:szCs w:val="40"/>
          <w:u w:val="single"/>
        </w:rPr>
        <w:t xml:space="preserve"> (</w:t>
      </w:r>
      <w:proofErr w:type="gramEnd"/>
      <w:r w:rsidRPr="00626D9F">
        <w:rPr>
          <w:b/>
          <w:color w:val="000000"/>
          <w:sz w:val="40"/>
          <w:szCs w:val="40"/>
          <w:u w:val="single"/>
        </w:rPr>
        <w:t>0</w:t>
      </w:r>
      <w:r w:rsidR="0040768A" w:rsidRPr="00626D9F">
        <w:rPr>
          <w:b/>
          <w:color w:val="000000"/>
          <w:sz w:val="40"/>
          <w:szCs w:val="40"/>
          <w:u w:val="single"/>
        </w:rPr>
        <w:t>5</w:t>
      </w:r>
      <w:r w:rsidRPr="00626D9F">
        <w:rPr>
          <w:b/>
          <w:color w:val="000000"/>
          <w:sz w:val="40"/>
          <w:szCs w:val="40"/>
          <w:u w:val="single"/>
        </w:rPr>
        <w:t>-11-2022)</w:t>
      </w:r>
    </w:p>
    <w:p w14:paraId="0E0145E5" w14:textId="7A2B70CE" w:rsidR="00C87628" w:rsidRDefault="00000000">
      <w:pPr>
        <w:jc w:val="center"/>
        <w:rPr>
          <w:b/>
          <w:bCs/>
          <w:color w:val="36363D"/>
          <w:sz w:val="36"/>
          <w:szCs w:val="36"/>
          <w:u w:val="single"/>
        </w:rPr>
      </w:pPr>
      <w:r>
        <w:rPr>
          <w:rFonts w:ascii="Castellar" w:hAnsi="Castellar"/>
          <w:b/>
          <w:bCs/>
          <w:color w:val="000000"/>
          <w:sz w:val="40"/>
          <w:szCs w:val="40"/>
        </w:rPr>
        <w:t>Topic:</w:t>
      </w:r>
      <w:r w:rsidR="00BE53D4">
        <w:rPr>
          <w:bCs/>
          <w:color w:val="000000"/>
          <w:sz w:val="40"/>
          <w:szCs w:val="40"/>
        </w:rPr>
        <w:t xml:space="preserve"> </w:t>
      </w:r>
      <w:r w:rsidR="00BE53D4">
        <w:rPr>
          <w:b/>
          <w:bCs/>
          <w:color w:val="000000"/>
          <w:sz w:val="36"/>
          <w:szCs w:val="36"/>
        </w:rPr>
        <w:t>ADMINISTRATIVE ACTIVITIES, INSTITUTIONAL CULTURE ETHOS, ETIQUETTE</w:t>
      </w:r>
    </w:p>
    <w:p w14:paraId="78907438" w14:textId="77777777" w:rsidR="00BE53D4" w:rsidRDefault="00000000" w:rsidP="00BE53D4">
      <w:pPr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BE53D4">
        <w:rPr>
          <w:rFonts w:asciiTheme="minorHAnsi" w:hAnsiTheme="minorHAnsi" w:cstheme="minorHAnsi"/>
          <w:color w:val="000000"/>
          <w:sz w:val="28"/>
          <w:szCs w:val="28"/>
        </w:rPr>
        <w:t xml:space="preserve">lnaugural session is conducted in college for welcoming all the </w:t>
      </w:r>
      <w:proofErr w:type="gramStart"/>
      <w:r w:rsidRPr="00BE53D4">
        <w:rPr>
          <w:rFonts w:asciiTheme="minorHAnsi" w:hAnsiTheme="minorHAnsi" w:cstheme="minorHAnsi"/>
          <w:color w:val="000000"/>
          <w:sz w:val="28"/>
          <w:szCs w:val="28"/>
        </w:rPr>
        <w:t>first year</w:t>
      </w:r>
      <w:proofErr w:type="gramEnd"/>
      <w:r w:rsidRPr="00BE53D4">
        <w:rPr>
          <w:rFonts w:asciiTheme="minorHAnsi" w:hAnsiTheme="minorHAnsi" w:cstheme="minorHAnsi"/>
          <w:color w:val="000000"/>
          <w:sz w:val="28"/>
          <w:szCs w:val="28"/>
        </w:rPr>
        <w:t xml:space="preserve"> students. On behalf of college staff and senior students, Principal Dr.K.Jyothi addressed the gathering on 4th November 2022. Principal extended a very warm welcome to them explaining that the priority of college is to provide a safe, </w:t>
      </w:r>
      <w:proofErr w:type="gramStart"/>
      <w:r w:rsidRPr="00BE53D4">
        <w:rPr>
          <w:rFonts w:asciiTheme="minorHAnsi" w:hAnsiTheme="minorHAnsi" w:cstheme="minorHAnsi"/>
          <w:color w:val="000000"/>
          <w:sz w:val="28"/>
          <w:szCs w:val="28"/>
        </w:rPr>
        <w:t>secure</w:t>
      </w:r>
      <w:proofErr w:type="gramEnd"/>
      <w:r w:rsidRPr="00BE53D4">
        <w:rPr>
          <w:rFonts w:asciiTheme="minorHAnsi" w:hAnsiTheme="minorHAnsi" w:cstheme="minorHAnsi"/>
          <w:color w:val="000000"/>
          <w:sz w:val="28"/>
          <w:szCs w:val="28"/>
        </w:rPr>
        <w:t xml:space="preserve"> and engaging learning environment which is inclusive, ambitious and challenging.</w:t>
      </w:r>
      <w:r w:rsidR="00BE53D4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p w14:paraId="61E321F4" w14:textId="0C47B459" w:rsidR="00C87628" w:rsidRPr="00BE53D4" w:rsidRDefault="00BE53D4" w:rsidP="00BE53D4">
      <w:pPr>
        <w:jc w:val="both"/>
        <w:rPr>
          <w:rFonts w:asciiTheme="minorHAnsi" w:hAnsiTheme="minorHAnsi" w:cstheme="minorHAnsi"/>
          <w:b/>
          <w:bCs/>
          <w:color w:val="36363D"/>
          <w:sz w:val="36"/>
          <w:szCs w:val="36"/>
          <w:u w:val="single"/>
        </w:rPr>
      </w:pPr>
      <w:r w:rsidRPr="00BE53D4">
        <w:rPr>
          <w:rFonts w:asciiTheme="minorHAnsi" w:hAnsiTheme="minorHAnsi" w:cstheme="minorHAnsi"/>
          <w:color w:val="000000"/>
          <w:sz w:val="28"/>
          <w:szCs w:val="28"/>
        </w:rPr>
        <w:t>E Nageswara Rao, vice principal</w:t>
      </w:r>
      <w:r w:rsidR="00000000" w:rsidRPr="00BE53D4">
        <w:rPr>
          <w:rFonts w:asciiTheme="minorHAnsi" w:hAnsiTheme="minorHAnsi" w:cstheme="minorHAnsi"/>
          <w:color w:val="000000"/>
          <w:sz w:val="28"/>
          <w:szCs w:val="28"/>
        </w:rPr>
        <w:t xml:space="preserve"> explained about the </w:t>
      </w:r>
      <w:r w:rsidRPr="00BE53D4">
        <w:rPr>
          <w:rFonts w:asciiTheme="minorHAnsi" w:hAnsiTheme="minorHAnsi" w:cstheme="minorHAnsi"/>
          <w:color w:val="000000"/>
          <w:sz w:val="28"/>
          <w:szCs w:val="28"/>
        </w:rPr>
        <w:t>administrative</w:t>
      </w:r>
      <w:r w:rsidRPr="00BE53D4">
        <w:rPr>
          <w:rFonts w:asciiTheme="minorHAnsi" w:hAnsiTheme="minorHAnsi" w:cstheme="minorHAnsi"/>
          <w:color w:val="000000"/>
          <w:sz w:val="28"/>
          <w:szCs w:val="28"/>
        </w:rPr>
        <w:t xml:space="preserve"> activities, institutional culture ethos, </w:t>
      </w:r>
      <w:r w:rsidRPr="00BE53D4">
        <w:rPr>
          <w:rFonts w:asciiTheme="minorHAnsi" w:hAnsiTheme="minorHAnsi" w:cstheme="minorHAnsi"/>
          <w:color w:val="000000"/>
          <w:sz w:val="28"/>
          <w:szCs w:val="28"/>
        </w:rPr>
        <w:t>etiquette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r w:rsidRPr="00BE53D4">
        <w:rPr>
          <w:rFonts w:asciiTheme="minorHAnsi" w:hAnsiTheme="minorHAnsi" w:cstheme="minorHAnsi"/>
          <w:color w:val="000000"/>
          <w:sz w:val="28"/>
          <w:szCs w:val="28"/>
        </w:rPr>
        <w:t>for</w:t>
      </w:r>
      <w:r w:rsidR="00000000" w:rsidRPr="00BE53D4">
        <w:rPr>
          <w:rFonts w:asciiTheme="minorHAnsi" w:hAnsiTheme="minorHAnsi" w:cstheme="minorHAnsi"/>
          <w:color w:val="000000"/>
          <w:sz w:val="28"/>
          <w:szCs w:val="28"/>
        </w:rPr>
        <w:t xml:space="preserve"> Undergraduate program and the details of academic activities that are to be taken up by them for their vision of forthcoming UG schedule.</w:t>
      </w:r>
    </w:p>
    <w:p w14:paraId="7ED0A533" w14:textId="77777777" w:rsidR="00C87628" w:rsidRDefault="00000000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sz w:val="28"/>
          <w:szCs w:val="28"/>
          <w:lang w:bidi="ar-SA"/>
        </w:rPr>
      </w:pPr>
      <w:r>
        <w:rPr>
          <w:rFonts w:ascii="Bookman Old Style" w:hAnsi="Bookman Old Style"/>
          <w:b/>
          <w:bCs/>
          <w:sz w:val="28"/>
          <w:szCs w:val="28"/>
          <w:u w:val="single"/>
        </w:rPr>
        <w:t>Objective</w:t>
      </w:r>
      <w:r>
        <w:rPr>
          <w:rFonts w:ascii="Bookman Old Style" w:hAnsi="Bookman Old Style" w:cs="Arial"/>
          <w:sz w:val="28"/>
          <w:szCs w:val="28"/>
          <w:lang w:bidi="ar-SA"/>
        </w:rPr>
        <w:t xml:space="preserve"> </w:t>
      </w:r>
    </w:p>
    <w:p w14:paraId="255EA132" w14:textId="77777777" w:rsidR="00C87628" w:rsidRDefault="00C87628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sz w:val="28"/>
          <w:szCs w:val="28"/>
          <w:lang w:bidi="ar-SA"/>
        </w:rPr>
      </w:pPr>
    </w:p>
    <w:p w14:paraId="3A5AC4D2" w14:textId="5CEDE291" w:rsidR="00C87628" w:rsidRDefault="0000000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sz w:val="28"/>
          <w:szCs w:val="28"/>
          <w:lang w:bidi="ar-SA"/>
        </w:rPr>
      </w:pPr>
      <w:r>
        <w:rPr>
          <w:rFonts w:hAnsi="Bookman Old Style" w:cs="Arial"/>
          <w:sz w:val="28"/>
          <w:szCs w:val="28"/>
          <w:lang w:bidi="ar-SA"/>
        </w:rPr>
        <w:t xml:space="preserve">To create awareness </w:t>
      </w:r>
      <w:r w:rsidR="0040768A">
        <w:rPr>
          <w:rFonts w:hAnsi="Bookman Old Style" w:cs="Arial"/>
          <w:sz w:val="28"/>
          <w:szCs w:val="28"/>
          <w:lang w:bidi="ar-SA"/>
        </w:rPr>
        <w:t>on four</w:t>
      </w:r>
      <w:r>
        <w:rPr>
          <w:rFonts w:hAnsi="Bookman Old Style" w:cs="Arial"/>
          <w:sz w:val="28"/>
          <w:szCs w:val="28"/>
          <w:lang w:bidi="ar-SA"/>
        </w:rPr>
        <w:t xml:space="preserve"> years </w:t>
      </w:r>
      <w:r w:rsidR="0040768A">
        <w:rPr>
          <w:rFonts w:hAnsi="Bookman Old Style" w:cs="Arial"/>
          <w:sz w:val="28"/>
          <w:szCs w:val="28"/>
          <w:lang w:bidi="ar-SA"/>
        </w:rPr>
        <w:t>honors</w:t>
      </w:r>
      <w:r>
        <w:rPr>
          <w:rFonts w:hAnsi="Bookman Old Style" w:cs="Arial"/>
          <w:sz w:val="28"/>
          <w:szCs w:val="28"/>
          <w:lang w:bidi="ar-SA"/>
        </w:rPr>
        <w:t xml:space="preserve"> degree </w:t>
      </w:r>
      <w:r w:rsidR="0040768A">
        <w:rPr>
          <w:rFonts w:hAnsi="Bookman Old Style" w:cs="Arial"/>
          <w:sz w:val="28"/>
          <w:szCs w:val="28"/>
          <w:lang w:bidi="ar-SA"/>
        </w:rPr>
        <w:t xml:space="preserve">on </w:t>
      </w:r>
      <w:r w:rsidR="007D162F" w:rsidRPr="007D162F">
        <w:rPr>
          <w:color w:val="000000"/>
          <w:sz w:val="28"/>
          <w:szCs w:val="28"/>
        </w:rPr>
        <w:t>administrative</w:t>
      </w:r>
      <w:r w:rsidR="0040768A" w:rsidRPr="007D162F">
        <w:rPr>
          <w:color w:val="000000"/>
          <w:sz w:val="28"/>
          <w:szCs w:val="28"/>
        </w:rPr>
        <w:t xml:space="preserve"> activities</w:t>
      </w:r>
      <w:r w:rsidR="007D162F">
        <w:rPr>
          <w:color w:val="000000"/>
          <w:sz w:val="28"/>
          <w:szCs w:val="28"/>
        </w:rPr>
        <w:t>.</w:t>
      </w:r>
    </w:p>
    <w:p w14:paraId="144A7595" w14:textId="7546D2F1" w:rsidR="00CD72BA" w:rsidRPr="00CD72BA" w:rsidRDefault="00000000" w:rsidP="00CD72BA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color w:val="212529"/>
          <w:sz w:val="28"/>
          <w:szCs w:val="28"/>
        </w:rPr>
      </w:pPr>
      <w:r w:rsidRPr="00CD72BA">
        <w:rPr>
          <w:rFonts w:hAnsi="Bookman Old Style" w:cs="Arial"/>
          <w:sz w:val="28"/>
          <w:szCs w:val="28"/>
          <w:lang w:bidi="ar-SA"/>
        </w:rPr>
        <w:t xml:space="preserve">To create awareness on </w:t>
      </w:r>
      <w:r w:rsidR="007D162F" w:rsidRPr="00CD72BA">
        <w:rPr>
          <w:rFonts w:hAnsi="Bookman Old Style" w:cs="Arial"/>
          <w:sz w:val="28"/>
          <w:szCs w:val="28"/>
          <w:lang w:bidi="ar-SA"/>
        </w:rPr>
        <w:t>institutional culture ethos and etiquette</w:t>
      </w:r>
      <w:r w:rsidR="00CD72BA" w:rsidRPr="00CD72BA">
        <w:rPr>
          <w:rFonts w:hAnsi="Bookman Old Style" w:cs="Arial"/>
          <w:sz w:val="28"/>
          <w:szCs w:val="28"/>
          <w:lang w:bidi="ar-SA"/>
        </w:rPr>
        <w:t xml:space="preserve"> </w:t>
      </w:r>
      <w:proofErr w:type="spellStart"/>
      <w:proofErr w:type="gramStart"/>
      <w:r w:rsidR="00CD72BA" w:rsidRPr="00CD72BA">
        <w:rPr>
          <w:rFonts w:hAnsi="Bookman Old Style" w:cs="Arial"/>
          <w:sz w:val="28"/>
          <w:szCs w:val="28"/>
          <w:lang w:bidi="ar-SA"/>
        </w:rPr>
        <w:t>ie</w:t>
      </w:r>
      <w:proofErr w:type="spellEnd"/>
      <w:proofErr w:type="gramEnd"/>
      <w:r w:rsidR="00CD72BA" w:rsidRPr="00CD72BA">
        <w:rPr>
          <w:rFonts w:hAnsi="Bookman Old Style" w:cs="Arial"/>
          <w:sz w:val="28"/>
          <w:szCs w:val="28"/>
          <w:lang w:bidi="ar-SA"/>
        </w:rPr>
        <w:t xml:space="preserve"> </w:t>
      </w:r>
      <w:r w:rsidR="00CD72BA" w:rsidRPr="00CD72BA">
        <w:rPr>
          <w:rFonts w:asciiTheme="minorHAnsi" w:eastAsia="Times New Roman" w:hAnsiTheme="minorHAnsi" w:cstheme="minorHAnsi"/>
          <w:color w:val="212529"/>
          <w:sz w:val="28"/>
          <w:szCs w:val="28"/>
        </w:rPr>
        <w:t>rules governing socially acceptable behavior</w:t>
      </w:r>
      <w:r w:rsidR="00CD72BA" w:rsidRPr="00CD72BA">
        <w:rPr>
          <w:rFonts w:asciiTheme="minorHAnsi" w:eastAsia="Times New Roman" w:hAnsiTheme="minorHAnsi" w:cstheme="minorHAnsi"/>
          <w:color w:val="212529"/>
          <w:sz w:val="28"/>
          <w:szCs w:val="28"/>
        </w:rPr>
        <w:t>.</w:t>
      </w:r>
    </w:p>
    <w:p w14:paraId="473D74F8" w14:textId="39176249" w:rsidR="00C87628" w:rsidRDefault="00C87628" w:rsidP="00CD72BA">
      <w:pPr>
        <w:pStyle w:val="ListParagraph"/>
        <w:autoSpaceDE w:val="0"/>
        <w:autoSpaceDN w:val="0"/>
        <w:adjustRightInd w:val="0"/>
        <w:spacing w:after="0" w:line="240" w:lineRule="auto"/>
        <w:rPr>
          <w:rFonts w:hAnsi="Bookman Old Style" w:cs="Arial"/>
          <w:sz w:val="28"/>
          <w:szCs w:val="28"/>
          <w:lang w:bidi="ar-SA"/>
        </w:rPr>
      </w:pPr>
    </w:p>
    <w:p w14:paraId="43CB80D2" w14:textId="4054DFC3" w:rsidR="00C87628" w:rsidRPr="00CD72BA" w:rsidRDefault="00000000" w:rsidP="00FB566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sz w:val="28"/>
          <w:szCs w:val="28"/>
          <w:lang w:bidi="ar-SA"/>
        </w:rPr>
      </w:pPr>
      <w:r w:rsidRPr="00CD72BA">
        <w:rPr>
          <w:rFonts w:hAnsi="Bookman Old Style" w:cs="Arial"/>
          <w:sz w:val="28"/>
          <w:szCs w:val="28"/>
          <w:lang w:bidi="ar-SA"/>
        </w:rPr>
        <w:t xml:space="preserve">To create awareness on </w:t>
      </w:r>
      <w:r w:rsidR="00CD72BA">
        <w:rPr>
          <w:rFonts w:hAnsi="Bookman Old Style" w:cs="Arial"/>
          <w:sz w:val="28"/>
          <w:szCs w:val="28"/>
          <w:lang w:bidi="ar-SA"/>
        </w:rPr>
        <w:t xml:space="preserve">ethos </w:t>
      </w:r>
      <w:proofErr w:type="spellStart"/>
      <w:r w:rsidR="00CD72BA">
        <w:rPr>
          <w:rFonts w:hAnsi="Bookman Old Style" w:cs="Arial"/>
          <w:sz w:val="28"/>
          <w:szCs w:val="28"/>
          <w:lang w:bidi="ar-SA"/>
        </w:rPr>
        <w:t>ie</w:t>
      </w:r>
      <w:proofErr w:type="spellEnd"/>
      <w:r w:rsidR="00CD72BA">
        <w:rPr>
          <w:rFonts w:hAnsi="Bookman Old Style" w:cs="Arial"/>
          <w:sz w:val="28"/>
          <w:szCs w:val="28"/>
          <w:lang w:bidi="ar-SA"/>
        </w:rPr>
        <w:t xml:space="preserve"> </w:t>
      </w:r>
      <w:r w:rsidR="00CD72BA" w:rsidRPr="00CD72BA">
        <w:rPr>
          <w:rFonts w:asciiTheme="minorHAnsi" w:hAnsiTheme="minorHAnsi" w:cstheme="minorHAnsi"/>
          <w:color w:val="1D2A57"/>
          <w:sz w:val="28"/>
          <w:szCs w:val="28"/>
        </w:rPr>
        <w:t>the set of </w:t>
      </w:r>
      <w:hyperlink r:id="rId6" w:tooltip="beliefs" w:history="1">
        <w:r w:rsidR="00CD72BA" w:rsidRPr="00CD72BA">
          <w:rPr>
            <w:rStyle w:val="Hyperlink"/>
            <w:rFonts w:asciiTheme="minorHAnsi" w:hAnsiTheme="minorHAnsi" w:cstheme="minorHAnsi"/>
            <w:color w:val="1D2A57"/>
            <w:sz w:val="28"/>
            <w:szCs w:val="28"/>
            <w:u w:val="none"/>
          </w:rPr>
          <w:t>beliefs</w:t>
        </w:r>
      </w:hyperlink>
      <w:r w:rsidR="00CD72BA" w:rsidRPr="00CD72BA">
        <w:rPr>
          <w:rFonts w:asciiTheme="minorHAnsi" w:hAnsiTheme="minorHAnsi" w:cstheme="minorHAnsi"/>
          <w:color w:val="1D2A57"/>
          <w:sz w:val="28"/>
          <w:szCs w:val="28"/>
        </w:rPr>
        <w:t>, </w:t>
      </w:r>
      <w:hyperlink r:id="rId7" w:tooltip="ideas" w:history="1">
        <w:r w:rsidR="00CD72BA" w:rsidRPr="00CD72BA">
          <w:rPr>
            <w:rStyle w:val="Hyperlink"/>
            <w:rFonts w:asciiTheme="minorHAnsi" w:hAnsiTheme="minorHAnsi" w:cstheme="minorHAnsi"/>
            <w:color w:val="1D2A57"/>
            <w:sz w:val="28"/>
            <w:szCs w:val="28"/>
            <w:u w:val="none"/>
          </w:rPr>
          <w:t>ideas</w:t>
        </w:r>
      </w:hyperlink>
      <w:r w:rsidR="00CD72BA" w:rsidRPr="00CD72BA">
        <w:rPr>
          <w:rFonts w:asciiTheme="minorHAnsi" w:hAnsiTheme="minorHAnsi" w:cstheme="minorHAnsi"/>
          <w:color w:val="1D2A57"/>
          <w:sz w:val="28"/>
          <w:szCs w:val="28"/>
        </w:rPr>
        <w:t>, etc. about the </w:t>
      </w:r>
      <w:hyperlink r:id="rId8" w:tooltip="social" w:history="1">
        <w:r w:rsidR="00CD72BA" w:rsidRPr="00CD72BA">
          <w:rPr>
            <w:rStyle w:val="Hyperlink"/>
            <w:rFonts w:asciiTheme="minorHAnsi" w:hAnsiTheme="minorHAnsi" w:cstheme="minorHAnsi"/>
            <w:color w:val="1D2A57"/>
            <w:sz w:val="28"/>
            <w:szCs w:val="28"/>
            <w:u w:val="none"/>
          </w:rPr>
          <w:t>social</w:t>
        </w:r>
      </w:hyperlink>
      <w:r w:rsidR="00CD72BA" w:rsidRPr="00CD72BA">
        <w:rPr>
          <w:rFonts w:asciiTheme="minorHAnsi" w:hAnsiTheme="minorHAnsi" w:cstheme="minorHAnsi"/>
          <w:color w:val="1D2A57"/>
          <w:sz w:val="28"/>
          <w:szCs w:val="28"/>
        </w:rPr>
        <w:t> </w:t>
      </w:r>
      <w:hyperlink r:id="rId9" w:tooltip="behaviour" w:history="1">
        <w:r w:rsidR="00CD72BA" w:rsidRPr="00CD72BA">
          <w:rPr>
            <w:rStyle w:val="Hyperlink"/>
            <w:rFonts w:asciiTheme="minorHAnsi" w:hAnsiTheme="minorHAnsi" w:cstheme="minorHAnsi"/>
            <w:color w:val="1D2A57"/>
            <w:sz w:val="28"/>
            <w:szCs w:val="28"/>
            <w:u w:val="none"/>
          </w:rPr>
          <w:t>behavior</w:t>
        </w:r>
      </w:hyperlink>
      <w:r w:rsidR="00CD72BA" w:rsidRPr="00CD72BA">
        <w:rPr>
          <w:rFonts w:asciiTheme="minorHAnsi" w:hAnsiTheme="minorHAnsi" w:cstheme="minorHAnsi"/>
          <w:color w:val="1D2A57"/>
          <w:sz w:val="28"/>
          <w:szCs w:val="28"/>
        </w:rPr>
        <w:t> and </w:t>
      </w:r>
      <w:hyperlink r:id="rId10" w:tooltip="relationships" w:history="1">
        <w:r w:rsidR="00CD72BA" w:rsidRPr="00CD72BA">
          <w:rPr>
            <w:rStyle w:val="Hyperlink"/>
            <w:rFonts w:asciiTheme="minorHAnsi" w:hAnsiTheme="minorHAnsi" w:cstheme="minorHAnsi"/>
            <w:color w:val="1D2A57"/>
            <w:sz w:val="28"/>
            <w:szCs w:val="28"/>
            <w:u w:val="none"/>
          </w:rPr>
          <w:t>relationships</w:t>
        </w:r>
      </w:hyperlink>
      <w:r w:rsidR="00CD72BA" w:rsidRPr="00CD72BA">
        <w:rPr>
          <w:rFonts w:asciiTheme="minorHAnsi" w:hAnsiTheme="minorHAnsi" w:cstheme="minorHAnsi"/>
          <w:color w:val="1D2A57"/>
          <w:sz w:val="28"/>
          <w:szCs w:val="28"/>
        </w:rPr>
        <w:t> of a </w:t>
      </w:r>
      <w:hyperlink r:id="rId11" w:tooltip="person" w:history="1">
        <w:r w:rsidR="00CD72BA" w:rsidRPr="00CD72BA">
          <w:rPr>
            <w:rStyle w:val="Hyperlink"/>
            <w:rFonts w:asciiTheme="minorHAnsi" w:hAnsiTheme="minorHAnsi" w:cstheme="minorHAnsi"/>
            <w:color w:val="1D2A57"/>
            <w:sz w:val="28"/>
            <w:szCs w:val="28"/>
            <w:u w:val="none"/>
          </w:rPr>
          <w:t>person</w:t>
        </w:r>
      </w:hyperlink>
      <w:r w:rsidR="00CD72BA" w:rsidRPr="00CD72BA">
        <w:rPr>
          <w:rFonts w:asciiTheme="minorHAnsi" w:hAnsiTheme="minorHAnsi" w:cstheme="minorHAnsi"/>
          <w:color w:val="1D2A57"/>
          <w:sz w:val="28"/>
          <w:szCs w:val="28"/>
        </w:rPr>
        <w:t> or </w:t>
      </w:r>
      <w:hyperlink r:id="rId12" w:tooltip="group" w:history="1">
        <w:r w:rsidR="00CD72BA" w:rsidRPr="00CD72BA">
          <w:rPr>
            <w:rStyle w:val="Hyperlink"/>
            <w:rFonts w:asciiTheme="minorHAnsi" w:hAnsiTheme="minorHAnsi" w:cstheme="minorHAnsi"/>
            <w:color w:val="1D2A57"/>
            <w:sz w:val="28"/>
            <w:szCs w:val="28"/>
            <w:u w:val="none"/>
          </w:rPr>
          <w:t>group</w:t>
        </w:r>
      </w:hyperlink>
      <w:r w:rsidR="00BE53D4">
        <w:rPr>
          <w:rFonts w:asciiTheme="minorHAnsi" w:hAnsiTheme="minorHAnsi" w:cstheme="minorHAnsi"/>
          <w:sz w:val="28"/>
          <w:szCs w:val="28"/>
        </w:rPr>
        <w:t>.</w:t>
      </w:r>
    </w:p>
    <w:p w14:paraId="7119E3CF" w14:textId="77777777" w:rsidR="00C87628" w:rsidRDefault="00C87628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sz w:val="28"/>
          <w:szCs w:val="28"/>
          <w:lang w:bidi="ar-SA"/>
        </w:rPr>
      </w:pPr>
    </w:p>
    <w:p w14:paraId="09456F25" w14:textId="77777777" w:rsidR="00C87628" w:rsidRDefault="00000000">
      <w:pPr>
        <w:rPr>
          <w:rFonts w:ascii="Bookman Old Style" w:hAnsi="Bookman Old Style"/>
          <w:b/>
          <w:bCs/>
          <w:sz w:val="28"/>
          <w:szCs w:val="28"/>
          <w:u w:val="single"/>
        </w:rPr>
      </w:pPr>
      <w:r>
        <w:rPr>
          <w:rFonts w:ascii="Bookman Old Style" w:hAnsi="Bookman Old Style"/>
          <w:b/>
          <w:bCs/>
          <w:sz w:val="28"/>
          <w:szCs w:val="28"/>
          <w:u w:val="single"/>
        </w:rPr>
        <w:t>Importance</w:t>
      </w:r>
    </w:p>
    <w:p w14:paraId="47C58421" w14:textId="371E728B" w:rsidR="00C87628" w:rsidRDefault="00000000">
      <w:pPr>
        <w:rPr>
          <w:rFonts w:ascii="Bookman Old Style" w:hAnsi="Bookman Old Style"/>
          <w:sz w:val="28"/>
          <w:szCs w:val="28"/>
        </w:rPr>
      </w:pPr>
      <w:r>
        <w:rPr>
          <w:rFonts w:hAnsi="Bookman Old Style"/>
          <w:sz w:val="28"/>
          <w:szCs w:val="28"/>
        </w:rPr>
        <w:t xml:space="preserve">These activities inspire students to </w:t>
      </w:r>
      <w:r w:rsidR="00BE53D4">
        <w:rPr>
          <w:rFonts w:hAnsi="Bookman Old Style"/>
          <w:sz w:val="28"/>
          <w:szCs w:val="28"/>
        </w:rPr>
        <w:t xml:space="preserve">participate in various administrative activities which are conducted in the college, and known about institutional </w:t>
      </w:r>
      <w:proofErr w:type="gramStart"/>
      <w:r w:rsidR="00BE53D4">
        <w:rPr>
          <w:rFonts w:hAnsi="Bookman Old Style"/>
          <w:sz w:val="28"/>
          <w:szCs w:val="28"/>
        </w:rPr>
        <w:t>culture ,</w:t>
      </w:r>
      <w:proofErr w:type="gramEnd"/>
      <w:r w:rsidR="00BE53D4">
        <w:rPr>
          <w:rFonts w:hAnsi="Bookman Old Style"/>
          <w:sz w:val="28"/>
          <w:szCs w:val="28"/>
        </w:rPr>
        <w:t xml:space="preserve"> ethos and etiquette .</w:t>
      </w:r>
      <w:r>
        <w:rPr>
          <w:rFonts w:hAnsi="Bookman Old Style"/>
          <w:sz w:val="28"/>
          <w:szCs w:val="28"/>
        </w:rPr>
        <w:t>Students learn things different from traditional classroom environments. Their interaction with each other help them to enjoy, experience and even share their discomforts which help  in moulding  their attitudes.</w:t>
      </w:r>
    </w:p>
    <w:p w14:paraId="7F6ACDD6" w14:textId="77777777" w:rsidR="00C87628" w:rsidRDefault="00C87628">
      <w:pPr>
        <w:rPr>
          <w:rFonts w:ascii="Bookman Old Style" w:hAnsi="Bookman Old Style"/>
          <w:sz w:val="28"/>
          <w:szCs w:val="28"/>
          <w:u w:val="dash"/>
        </w:rPr>
      </w:pPr>
    </w:p>
    <w:p w14:paraId="3F678181" w14:textId="77777777" w:rsidR="00C87628" w:rsidRDefault="00000000">
      <w:pPr>
        <w:jc w:val="both"/>
        <w:rPr>
          <w:rFonts w:hAnsi="Bookman Old Style"/>
          <w:b/>
          <w:bCs/>
          <w:sz w:val="28"/>
          <w:szCs w:val="28"/>
          <w:u w:val="single"/>
        </w:rPr>
      </w:pPr>
      <w:r>
        <w:rPr>
          <w:rFonts w:ascii="Bookman Old Style" w:hAnsi="Bookman Old Style"/>
          <w:b/>
          <w:bCs/>
          <w:sz w:val="28"/>
          <w:szCs w:val="28"/>
          <w:u w:val="single"/>
        </w:rPr>
        <w:t>Outcome</w:t>
      </w:r>
      <w:r>
        <w:rPr>
          <w:rFonts w:hAnsi="Bookman Old Style"/>
          <w:b/>
          <w:bCs/>
          <w:sz w:val="28"/>
          <w:szCs w:val="28"/>
          <w:u w:val="single"/>
        </w:rPr>
        <w:t>:</w:t>
      </w:r>
    </w:p>
    <w:p w14:paraId="00E007F6" w14:textId="77777777" w:rsidR="00C87628" w:rsidRDefault="00000000">
      <w:pPr>
        <w:jc w:val="both"/>
        <w:rPr>
          <w:rFonts w:ascii="Bookman Old Style" w:hAnsi="Bookman Old Style"/>
          <w:b/>
          <w:bCs/>
          <w:sz w:val="28"/>
          <w:szCs w:val="28"/>
          <w:u w:val="single"/>
        </w:rPr>
      </w:pPr>
      <w:r>
        <w:rPr>
          <w:rFonts w:hAnsi="Bookman Old Style"/>
          <w:sz w:val="28"/>
          <w:szCs w:val="28"/>
        </w:rPr>
        <w:t xml:space="preserve"> Students engaged in activities generally benefit from better examination results,  higher educational achievement, more regular class attendance, and a higher self-concept. They have greater academic success, greater character development, especially in the areas of time-management and leadership skills, more positive social development and greater interest in community involvement.</w:t>
      </w:r>
    </w:p>
    <w:p w14:paraId="23ECF2AC" w14:textId="31128001" w:rsidR="00C87628" w:rsidRDefault="00C87628">
      <w:pPr>
        <w:rPr>
          <w:b/>
          <w:bCs/>
          <w:color w:val="36363D"/>
          <w:sz w:val="36"/>
          <w:szCs w:val="36"/>
        </w:rPr>
      </w:pPr>
    </w:p>
    <w:p w14:paraId="5426777A" w14:textId="77018034" w:rsidR="00C87628" w:rsidRDefault="0040768A">
      <w:pPr>
        <w:rPr>
          <w:b/>
          <w:bCs/>
          <w:color w:val="36363D"/>
          <w:sz w:val="36"/>
          <w:szCs w:val="36"/>
          <w:u w:val="single"/>
        </w:rPr>
      </w:pPr>
      <w:r>
        <w:rPr>
          <w:b/>
          <w:bCs/>
          <w:noProof/>
          <w:color w:val="36363D"/>
          <w:sz w:val="36"/>
          <w:szCs w:val="36"/>
          <w:u w:val="single"/>
        </w:rPr>
        <w:drawing>
          <wp:inline distT="0" distB="0" distL="0" distR="0" wp14:anchorId="093DBA2D" wp14:editId="286041DE">
            <wp:extent cx="6176327" cy="2762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221" cy="2767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C27459" w14:textId="18F5F1BC" w:rsidR="00C87628" w:rsidRDefault="0040768A">
      <w:pPr>
        <w:rPr>
          <w:b/>
          <w:bCs/>
          <w:color w:val="36363D"/>
          <w:sz w:val="36"/>
          <w:szCs w:val="36"/>
          <w:u w:val="single"/>
        </w:rPr>
      </w:pPr>
      <w:r>
        <w:fldChar w:fldCharType="begin"/>
      </w:r>
      <w:r>
        <w:instrText xml:space="preserve"> INCLUDEPICTURE "blob:https://web.whatsapp.com/85c91306-c10e-49e8-b122-a50e680535e6" \* MERGEFORMATINET </w:instrText>
      </w:r>
      <w:r>
        <w:fldChar w:fldCharType="separate"/>
      </w:r>
      <w:r>
        <w:pict w14:anchorId="763A40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24pt;height:24pt"/>
        </w:pict>
      </w:r>
      <w:r>
        <w:fldChar w:fldCharType="end"/>
      </w:r>
      <w:r>
        <w:rPr>
          <w:noProof/>
        </w:rPr>
        <w:drawing>
          <wp:inline distT="0" distB="0" distL="0" distR="0" wp14:anchorId="7AB1CD61" wp14:editId="053CA99C">
            <wp:extent cx="6204725" cy="2774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212" cy="2783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87628" w:rsidSect="00626D9F">
      <w:pgSz w:w="12240" w:h="15840"/>
      <w:pgMar w:top="63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altName w:val="Castellar"/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BB704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888A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AF4710"/>
    <w:multiLevelType w:val="multilevel"/>
    <w:tmpl w:val="EC621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1346385">
    <w:abstractNumId w:val="0"/>
  </w:num>
  <w:num w:numId="2" w16cid:durableId="2082870173">
    <w:abstractNumId w:val="1"/>
  </w:num>
  <w:num w:numId="3" w16cid:durableId="20906925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7628"/>
    <w:rsid w:val="0040768A"/>
    <w:rsid w:val="00626D9F"/>
    <w:rsid w:val="007D162F"/>
    <w:rsid w:val="00BE53D4"/>
    <w:rsid w:val="00C87628"/>
    <w:rsid w:val="00CD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A9C19"/>
  <w15:docId w15:val="{DB5A9EF8-8F18-4ED8-9DDA-61BA4EC69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Gautam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defsl">
    <w:name w:val="defsl"/>
    <w:basedOn w:val="DefaultParagraphFont"/>
    <w:rsid w:val="00CD72BA"/>
  </w:style>
  <w:style w:type="character" w:styleId="Hyperlink">
    <w:name w:val="Hyperlink"/>
    <w:basedOn w:val="DefaultParagraphFont"/>
    <w:uiPriority w:val="99"/>
    <w:semiHidden/>
    <w:unhideWhenUsed/>
    <w:rsid w:val="00CD72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83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tionary.cambridge.org/dictionary/english/social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dictionary.cambridge.org/dictionary/english/idea" TargetMode="External"/><Relationship Id="rId12" Type="http://schemas.openxmlformats.org/officeDocument/2006/relationships/hyperlink" Target="https://dictionary.cambridge.org/dictionary/english/group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dictionary.cambridge.org/dictionary/english/belief" TargetMode="External"/><Relationship Id="rId11" Type="http://schemas.openxmlformats.org/officeDocument/2006/relationships/hyperlink" Target="https://dictionary.cambridge.org/dictionary/english/person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dictionary.cambridge.org/dictionary/english/relationshi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dictionary/english/behaviour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chemistry</dc:creator>
  <cp:lastModifiedBy>ELURI RAO</cp:lastModifiedBy>
  <cp:revision>17</cp:revision>
  <dcterms:created xsi:type="dcterms:W3CDTF">2022-11-03T05:21:00Z</dcterms:created>
  <dcterms:modified xsi:type="dcterms:W3CDTF">2022-12-25T16:57:00Z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de7ca41f71e1436daef6e5c63e304958</vt:lpwstr>
  </property>
</Properties>
</file>